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50F" w:rsidRPr="001A7704" w:rsidRDefault="005462B6" w:rsidP="001A7704">
      <w:pPr>
        <w:jc w:val="both"/>
        <w:rPr>
          <w:sz w:val="28"/>
          <w:szCs w:val="28"/>
        </w:rPr>
        <w:sectPr w:rsidR="002F150F" w:rsidRPr="001A7704">
          <w:pgSz w:w="11900" w:h="16838"/>
          <w:pgMar w:top="1440" w:right="1440" w:bottom="875" w:left="1440" w:header="0" w:footer="0" w:gutter="0"/>
          <w:cols w:space="0"/>
        </w:sectPr>
      </w:pPr>
      <w:r>
        <w:rPr>
          <w:noProof/>
          <w:sz w:val="28"/>
          <w:szCs w:val="28"/>
        </w:rPr>
        <w:drawing>
          <wp:inline distT="0" distB="0" distL="0" distR="0">
            <wp:extent cx="5727700" cy="8101016"/>
            <wp:effectExtent l="0" t="0" r="0" b="0"/>
            <wp:docPr id="1" name="Рисунок 1" descr="C:\Users\2755~1\AppData\Local\Temp\Rar$DIa0.470\20180904_184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755~1\AppData\Local\Temp\Rar$DIa0.470\20180904_18463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7700" cy="8101016"/>
                    </a:xfrm>
                    <a:prstGeom prst="rect">
                      <a:avLst/>
                    </a:prstGeom>
                    <a:noFill/>
                    <a:ln>
                      <a:noFill/>
                    </a:ln>
                  </pic:spPr>
                </pic:pic>
              </a:graphicData>
            </a:graphic>
          </wp:inline>
        </w:drawing>
      </w:r>
      <w:bookmarkStart w:id="0" w:name="_GoBack"/>
      <w:bookmarkEnd w:id="0"/>
    </w:p>
    <w:p w:rsidR="002F150F" w:rsidRPr="001A7704" w:rsidRDefault="002F150F" w:rsidP="001A7704">
      <w:pPr>
        <w:ind w:right="-259"/>
        <w:jc w:val="both"/>
        <w:rPr>
          <w:sz w:val="28"/>
          <w:szCs w:val="28"/>
        </w:rPr>
      </w:pPr>
    </w:p>
    <w:p w:rsidR="00E94561" w:rsidRPr="001A7704" w:rsidRDefault="002C6BEE" w:rsidP="001A7704">
      <w:pPr>
        <w:jc w:val="both"/>
        <w:rPr>
          <w:b/>
          <w:sz w:val="28"/>
          <w:szCs w:val="28"/>
        </w:rPr>
      </w:pPr>
      <w:r w:rsidRPr="001A7704">
        <w:rPr>
          <w:b/>
          <w:sz w:val="28"/>
          <w:szCs w:val="28"/>
        </w:rPr>
        <w:t>1.</w:t>
      </w:r>
      <w:r w:rsidR="00E94561" w:rsidRPr="001A7704">
        <w:rPr>
          <w:b/>
          <w:sz w:val="28"/>
          <w:szCs w:val="28"/>
        </w:rPr>
        <w:t>Оценка профессиональных знаний  аттестуемых при СЗД.</w:t>
      </w:r>
    </w:p>
    <w:p w:rsidR="00E94561" w:rsidRPr="001A7704" w:rsidRDefault="002C6BEE" w:rsidP="001A7704">
      <w:pPr>
        <w:jc w:val="both"/>
        <w:rPr>
          <w:b/>
          <w:sz w:val="28"/>
          <w:szCs w:val="28"/>
        </w:rPr>
      </w:pPr>
      <w:r w:rsidRPr="001A7704">
        <w:rPr>
          <w:sz w:val="28"/>
          <w:szCs w:val="28"/>
        </w:rPr>
        <w:t>1.1.</w:t>
      </w:r>
      <w:r w:rsidR="00E94561" w:rsidRPr="001A7704">
        <w:rPr>
          <w:sz w:val="28"/>
          <w:szCs w:val="28"/>
        </w:rPr>
        <w:t>Оценка профессиональных знаний  аттестуемых при СЗД</w:t>
      </w:r>
      <w:r w:rsidR="00E94561" w:rsidRPr="001A7704">
        <w:rPr>
          <w:b/>
          <w:sz w:val="28"/>
          <w:szCs w:val="28"/>
        </w:rPr>
        <w:t xml:space="preserve">  </w:t>
      </w:r>
      <w:r w:rsidR="00E94561" w:rsidRPr="001A7704">
        <w:rPr>
          <w:sz w:val="28"/>
          <w:szCs w:val="28"/>
        </w:rPr>
        <w:t>в РТ</w:t>
      </w:r>
    </w:p>
    <w:p w:rsidR="00E94561" w:rsidRPr="001A7704" w:rsidRDefault="002C6BEE" w:rsidP="001A7704">
      <w:pPr>
        <w:jc w:val="both"/>
        <w:rPr>
          <w:sz w:val="28"/>
          <w:szCs w:val="28"/>
        </w:rPr>
      </w:pPr>
      <w:r w:rsidRPr="001A7704">
        <w:rPr>
          <w:sz w:val="28"/>
          <w:szCs w:val="28"/>
        </w:rPr>
        <w:t>п</w:t>
      </w:r>
      <w:r w:rsidR="00E94561" w:rsidRPr="001A7704">
        <w:rPr>
          <w:sz w:val="28"/>
          <w:szCs w:val="28"/>
        </w:rPr>
        <w:t>роводятся аттестационной  комисси</w:t>
      </w:r>
      <w:r w:rsidRPr="001A7704">
        <w:rPr>
          <w:sz w:val="28"/>
          <w:szCs w:val="28"/>
        </w:rPr>
        <w:t>ей</w:t>
      </w:r>
      <w:r w:rsidR="00E94561" w:rsidRPr="001A7704">
        <w:rPr>
          <w:sz w:val="28"/>
          <w:szCs w:val="28"/>
        </w:rPr>
        <w:t xml:space="preserve"> организации в присутствии комиссии</w:t>
      </w:r>
    </w:p>
    <w:p w:rsidR="00E94561" w:rsidRPr="001A7704" w:rsidRDefault="00E94561" w:rsidP="001A7704">
      <w:pPr>
        <w:jc w:val="both"/>
        <w:rPr>
          <w:sz w:val="28"/>
          <w:szCs w:val="28"/>
        </w:rPr>
      </w:pPr>
      <w:r w:rsidRPr="001A7704">
        <w:rPr>
          <w:sz w:val="28"/>
          <w:szCs w:val="28"/>
        </w:rPr>
        <w:t>Альтернативные формы:</w:t>
      </w:r>
    </w:p>
    <w:p w:rsidR="00E94561" w:rsidRPr="001A7704" w:rsidRDefault="00E94561" w:rsidP="001A7704">
      <w:pPr>
        <w:jc w:val="both"/>
        <w:rPr>
          <w:sz w:val="28"/>
          <w:szCs w:val="28"/>
        </w:rPr>
      </w:pPr>
      <w:r w:rsidRPr="001A7704">
        <w:rPr>
          <w:sz w:val="28"/>
          <w:szCs w:val="28"/>
        </w:rPr>
        <w:t xml:space="preserve">      -тестирование</w:t>
      </w:r>
    </w:p>
    <w:p w:rsidR="00E94561" w:rsidRPr="001A7704" w:rsidRDefault="00E94561" w:rsidP="001A7704">
      <w:pPr>
        <w:jc w:val="both"/>
        <w:rPr>
          <w:sz w:val="28"/>
          <w:szCs w:val="28"/>
        </w:rPr>
      </w:pPr>
      <w:r w:rsidRPr="001A7704">
        <w:rPr>
          <w:sz w:val="28"/>
          <w:szCs w:val="28"/>
        </w:rPr>
        <w:t xml:space="preserve">      -решение педагогических ситуаций</w:t>
      </w:r>
    </w:p>
    <w:p w:rsidR="00E94561" w:rsidRPr="001A7704" w:rsidRDefault="00E94561" w:rsidP="001A7704">
      <w:pPr>
        <w:jc w:val="both"/>
        <w:rPr>
          <w:sz w:val="28"/>
          <w:szCs w:val="28"/>
        </w:rPr>
      </w:pPr>
      <w:r w:rsidRPr="001A7704">
        <w:rPr>
          <w:sz w:val="28"/>
          <w:szCs w:val="28"/>
        </w:rPr>
        <w:t xml:space="preserve">      -составление конспекта урока (занятия)</w:t>
      </w:r>
    </w:p>
    <w:p w:rsidR="00E94561" w:rsidRPr="001A7704" w:rsidRDefault="00E94561" w:rsidP="001A7704">
      <w:pPr>
        <w:shd w:val="clear" w:color="auto" w:fill="FFFFFF" w:themeFill="background1"/>
        <w:jc w:val="both"/>
        <w:rPr>
          <w:sz w:val="28"/>
          <w:szCs w:val="28"/>
        </w:rPr>
      </w:pPr>
    </w:p>
    <w:p w:rsidR="00E94561" w:rsidRPr="001A7704" w:rsidRDefault="002C6BEE" w:rsidP="001A7704">
      <w:pPr>
        <w:jc w:val="both"/>
        <w:rPr>
          <w:b/>
          <w:sz w:val="28"/>
          <w:szCs w:val="28"/>
        </w:rPr>
      </w:pPr>
      <w:r w:rsidRPr="001A7704">
        <w:rPr>
          <w:b/>
          <w:sz w:val="28"/>
          <w:szCs w:val="28"/>
        </w:rPr>
        <w:t>2.</w:t>
      </w:r>
      <w:r w:rsidR="00E94561" w:rsidRPr="001A7704">
        <w:rPr>
          <w:b/>
          <w:sz w:val="28"/>
          <w:szCs w:val="28"/>
        </w:rPr>
        <w:t>Методика оценки квалификации педагогических работников</w:t>
      </w:r>
    </w:p>
    <w:p w:rsidR="00E94561" w:rsidRPr="001A7704" w:rsidRDefault="0040176D" w:rsidP="001A7704">
      <w:pPr>
        <w:jc w:val="both"/>
        <w:rPr>
          <w:b/>
          <w:sz w:val="28"/>
          <w:szCs w:val="28"/>
          <w:u w:val="single"/>
        </w:rPr>
      </w:pPr>
      <w:r w:rsidRPr="001A7704">
        <w:rPr>
          <w:b/>
          <w:sz w:val="28"/>
          <w:szCs w:val="28"/>
        </w:rPr>
        <w:t xml:space="preserve">2.1. </w:t>
      </w:r>
      <w:r w:rsidR="00E94561" w:rsidRPr="001A7704">
        <w:rPr>
          <w:b/>
          <w:sz w:val="28"/>
          <w:szCs w:val="28"/>
        </w:rPr>
        <w:t xml:space="preserve">Квалификация – совокупность  </w:t>
      </w:r>
      <w:r w:rsidR="00E94561" w:rsidRPr="001A7704">
        <w:rPr>
          <w:b/>
          <w:sz w:val="28"/>
          <w:szCs w:val="28"/>
          <w:u w:val="single"/>
        </w:rPr>
        <w:t>6 основны</w:t>
      </w:r>
      <w:r w:rsidRPr="001A7704">
        <w:rPr>
          <w:b/>
          <w:sz w:val="28"/>
          <w:szCs w:val="28"/>
          <w:u w:val="single"/>
        </w:rPr>
        <w:t>х компетентностей</w:t>
      </w:r>
    </w:p>
    <w:p w:rsidR="00E94561" w:rsidRPr="001A7704" w:rsidRDefault="00E94561" w:rsidP="001A7704">
      <w:pPr>
        <w:numPr>
          <w:ilvl w:val="0"/>
          <w:numId w:val="9"/>
        </w:numPr>
        <w:spacing w:after="200" w:line="276" w:lineRule="auto"/>
        <w:contextualSpacing/>
        <w:jc w:val="both"/>
        <w:rPr>
          <w:sz w:val="28"/>
          <w:szCs w:val="28"/>
        </w:rPr>
      </w:pPr>
      <w:r w:rsidRPr="001A7704">
        <w:rPr>
          <w:sz w:val="28"/>
          <w:szCs w:val="28"/>
        </w:rPr>
        <w:t>Компетентность в области личностных качеств.</w:t>
      </w:r>
    </w:p>
    <w:p w:rsidR="00E94561" w:rsidRPr="001A7704" w:rsidRDefault="00E94561" w:rsidP="001A7704">
      <w:pPr>
        <w:numPr>
          <w:ilvl w:val="0"/>
          <w:numId w:val="9"/>
        </w:numPr>
        <w:spacing w:after="200" w:line="276" w:lineRule="auto"/>
        <w:contextualSpacing/>
        <w:jc w:val="both"/>
        <w:rPr>
          <w:sz w:val="28"/>
          <w:szCs w:val="28"/>
        </w:rPr>
      </w:pPr>
      <w:r w:rsidRPr="001A7704">
        <w:rPr>
          <w:sz w:val="28"/>
          <w:szCs w:val="28"/>
        </w:rPr>
        <w:t>Компетентность в постановке целей и задач.</w:t>
      </w:r>
    </w:p>
    <w:p w:rsidR="00E94561" w:rsidRPr="001A7704" w:rsidRDefault="00E94561" w:rsidP="001A7704">
      <w:pPr>
        <w:numPr>
          <w:ilvl w:val="0"/>
          <w:numId w:val="9"/>
        </w:numPr>
        <w:spacing w:after="200" w:line="276" w:lineRule="auto"/>
        <w:contextualSpacing/>
        <w:jc w:val="both"/>
        <w:rPr>
          <w:sz w:val="28"/>
          <w:szCs w:val="28"/>
        </w:rPr>
      </w:pPr>
      <w:r w:rsidRPr="001A7704">
        <w:rPr>
          <w:sz w:val="28"/>
          <w:szCs w:val="28"/>
        </w:rPr>
        <w:t xml:space="preserve">Компетентность в мотивировании  </w:t>
      </w:r>
      <w:proofErr w:type="gramStart"/>
      <w:r w:rsidRPr="001A7704">
        <w:rPr>
          <w:sz w:val="28"/>
          <w:szCs w:val="28"/>
        </w:rPr>
        <w:t>обучающихся</w:t>
      </w:r>
      <w:proofErr w:type="gramEnd"/>
      <w:r w:rsidRPr="001A7704">
        <w:rPr>
          <w:sz w:val="28"/>
          <w:szCs w:val="28"/>
        </w:rPr>
        <w:t>.</w:t>
      </w:r>
    </w:p>
    <w:p w:rsidR="00E94561" w:rsidRPr="001A7704" w:rsidRDefault="00E94561" w:rsidP="001A7704">
      <w:pPr>
        <w:numPr>
          <w:ilvl w:val="0"/>
          <w:numId w:val="9"/>
        </w:numPr>
        <w:spacing w:after="200" w:line="276" w:lineRule="auto"/>
        <w:contextualSpacing/>
        <w:jc w:val="both"/>
        <w:rPr>
          <w:sz w:val="28"/>
          <w:szCs w:val="28"/>
        </w:rPr>
      </w:pPr>
      <w:r w:rsidRPr="001A7704">
        <w:rPr>
          <w:sz w:val="28"/>
          <w:szCs w:val="28"/>
        </w:rPr>
        <w:t>Компетентность в разработке программы деятельности и принятии педагогических решений.</w:t>
      </w:r>
    </w:p>
    <w:p w:rsidR="00E94561" w:rsidRPr="001A7704" w:rsidRDefault="00E94561" w:rsidP="001A7704">
      <w:pPr>
        <w:numPr>
          <w:ilvl w:val="0"/>
          <w:numId w:val="9"/>
        </w:numPr>
        <w:spacing w:after="200" w:line="276" w:lineRule="auto"/>
        <w:contextualSpacing/>
        <w:jc w:val="both"/>
        <w:rPr>
          <w:sz w:val="28"/>
          <w:szCs w:val="28"/>
        </w:rPr>
      </w:pPr>
      <w:r w:rsidRPr="001A7704">
        <w:rPr>
          <w:sz w:val="28"/>
          <w:szCs w:val="28"/>
        </w:rPr>
        <w:t>Компетентность  в обеспечении информационной основы педагогической деятельности.</w:t>
      </w:r>
    </w:p>
    <w:p w:rsidR="00E94561" w:rsidRPr="001A7704" w:rsidRDefault="00E94561" w:rsidP="001A7704">
      <w:pPr>
        <w:numPr>
          <w:ilvl w:val="0"/>
          <w:numId w:val="9"/>
        </w:numPr>
        <w:spacing w:after="200" w:line="276" w:lineRule="auto"/>
        <w:contextualSpacing/>
        <w:jc w:val="both"/>
        <w:rPr>
          <w:sz w:val="28"/>
          <w:szCs w:val="28"/>
        </w:rPr>
      </w:pPr>
      <w:r w:rsidRPr="001A7704">
        <w:rPr>
          <w:sz w:val="28"/>
          <w:szCs w:val="28"/>
        </w:rPr>
        <w:t>Компетентность  в организации педагогической деятельности.</w:t>
      </w:r>
    </w:p>
    <w:p w:rsidR="00E94561" w:rsidRPr="001A7704" w:rsidRDefault="00E94561" w:rsidP="001A7704">
      <w:pPr>
        <w:spacing w:after="200" w:line="276" w:lineRule="auto"/>
        <w:ind w:left="360"/>
        <w:jc w:val="both"/>
        <w:rPr>
          <w:sz w:val="28"/>
          <w:szCs w:val="28"/>
        </w:rPr>
      </w:pPr>
    </w:p>
    <w:p w:rsidR="00E94561" w:rsidRPr="001A7704" w:rsidRDefault="002C6BEE" w:rsidP="001A7704">
      <w:pPr>
        <w:spacing w:after="200" w:line="276" w:lineRule="auto"/>
        <w:ind w:left="360"/>
        <w:jc w:val="both"/>
        <w:rPr>
          <w:b/>
          <w:sz w:val="28"/>
          <w:szCs w:val="28"/>
        </w:rPr>
      </w:pPr>
      <w:r w:rsidRPr="001A7704">
        <w:rPr>
          <w:b/>
          <w:sz w:val="28"/>
          <w:szCs w:val="28"/>
        </w:rPr>
        <w:t>3.</w:t>
      </w:r>
      <w:r w:rsidR="00E94561" w:rsidRPr="001A7704">
        <w:rPr>
          <w:b/>
          <w:sz w:val="28"/>
          <w:szCs w:val="28"/>
        </w:rPr>
        <w:t>П</w:t>
      </w:r>
      <w:r w:rsidR="00EB6B7A">
        <w:rPr>
          <w:b/>
          <w:sz w:val="28"/>
          <w:szCs w:val="28"/>
        </w:rPr>
        <w:t>орядок проведения оценки профессиональных знаний при СЗД устанавливается аттестационной комиссией организации</w:t>
      </w:r>
      <w:r w:rsidR="00E94561" w:rsidRPr="001A7704">
        <w:rPr>
          <w:b/>
          <w:sz w:val="28"/>
          <w:szCs w:val="28"/>
        </w:rPr>
        <w:t xml:space="preserve">  </w:t>
      </w:r>
    </w:p>
    <w:p w:rsidR="00E94561" w:rsidRPr="001A7704" w:rsidRDefault="0040176D" w:rsidP="001A7704">
      <w:pPr>
        <w:jc w:val="both"/>
        <w:rPr>
          <w:sz w:val="28"/>
          <w:szCs w:val="28"/>
        </w:rPr>
      </w:pPr>
      <w:r w:rsidRPr="001A7704">
        <w:rPr>
          <w:sz w:val="28"/>
          <w:szCs w:val="28"/>
        </w:rPr>
        <w:t>3.1.И</w:t>
      </w:r>
      <w:r w:rsidR="00E94561" w:rsidRPr="001A7704">
        <w:rPr>
          <w:sz w:val="28"/>
          <w:szCs w:val="28"/>
        </w:rPr>
        <w:t>нформация</w:t>
      </w:r>
      <w:r w:rsidRPr="001A7704">
        <w:rPr>
          <w:sz w:val="28"/>
          <w:szCs w:val="28"/>
        </w:rPr>
        <w:t xml:space="preserve"> </w:t>
      </w:r>
      <w:r w:rsidR="00E94561" w:rsidRPr="001A7704">
        <w:rPr>
          <w:sz w:val="28"/>
          <w:szCs w:val="28"/>
        </w:rPr>
        <w:t xml:space="preserve"> о сроках и месте проведения  сообщается работнику за месяц</w:t>
      </w:r>
      <w:proofErr w:type="gramStart"/>
      <w:r w:rsidR="00E94561" w:rsidRPr="001A7704">
        <w:rPr>
          <w:sz w:val="28"/>
          <w:szCs w:val="28"/>
        </w:rPr>
        <w:t xml:space="preserve"> ;</w:t>
      </w:r>
      <w:proofErr w:type="gramEnd"/>
    </w:p>
    <w:p w:rsidR="00E94561" w:rsidRPr="001A7704" w:rsidRDefault="0040176D" w:rsidP="001A7704">
      <w:pPr>
        <w:contextualSpacing/>
        <w:jc w:val="both"/>
        <w:rPr>
          <w:sz w:val="28"/>
          <w:szCs w:val="28"/>
        </w:rPr>
      </w:pPr>
      <w:r w:rsidRPr="001A7704">
        <w:rPr>
          <w:sz w:val="28"/>
          <w:szCs w:val="28"/>
        </w:rPr>
        <w:t>3.2 Р</w:t>
      </w:r>
      <w:r w:rsidR="00E94561" w:rsidRPr="001A7704">
        <w:rPr>
          <w:sz w:val="28"/>
          <w:szCs w:val="28"/>
        </w:rPr>
        <w:t>аботодатель издает приказ о проведении оценки знаний;</w:t>
      </w:r>
    </w:p>
    <w:p w:rsidR="001A7704" w:rsidRPr="001A7704" w:rsidRDefault="0040176D" w:rsidP="001A7704">
      <w:pPr>
        <w:contextualSpacing/>
        <w:jc w:val="both"/>
        <w:rPr>
          <w:sz w:val="28"/>
          <w:szCs w:val="28"/>
        </w:rPr>
      </w:pPr>
      <w:r w:rsidRPr="001A7704">
        <w:rPr>
          <w:sz w:val="28"/>
          <w:szCs w:val="28"/>
        </w:rPr>
        <w:t>3.3.Р</w:t>
      </w:r>
      <w:r w:rsidR="00E94561" w:rsidRPr="001A7704">
        <w:rPr>
          <w:sz w:val="28"/>
          <w:szCs w:val="28"/>
        </w:rPr>
        <w:t>аботник информирует аттестационную комиссию о форме</w:t>
      </w:r>
      <w:r w:rsidR="001A7704" w:rsidRPr="001A7704">
        <w:rPr>
          <w:sz w:val="28"/>
          <w:szCs w:val="28"/>
        </w:rPr>
        <w:t xml:space="preserve"> прохождения аттестации</w:t>
      </w:r>
      <w:proofErr w:type="gramStart"/>
      <w:r w:rsidR="001A7704" w:rsidRPr="001A7704">
        <w:rPr>
          <w:sz w:val="28"/>
          <w:szCs w:val="28"/>
        </w:rPr>
        <w:t>.(</w:t>
      </w:r>
      <w:proofErr w:type="gramEnd"/>
      <w:r w:rsidR="001A7704" w:rsidRPr="001A7704">
        <w:rPr>
          <w:sz w:val="28"/>
          <w:szCs w:val="28"/>
        </w:rPr>
        <w:t>тестирование)</w:t>
      </w:r>
    </w:p>
    <w:p w:rsidR="002C6BEE" w:rsidRPr="001A7704" w:rsidRDefault="001A7704" w:rsidP="001A7704">
      <w:pPr>
        <w:spacing w:line="232" w:lineRule="auto"/>
        <w:ind w:right="240"/>
        <w:jc w:val="both"/>
        <w:rPr>
          <w:sz w:val="28"/>
          <w:szCs w:val="28"/>
        </w:rPr>
      </w:pPr>
      <w:r w:rsidRPr="001A7704">
        <w:rPr>
          <w:rFonts w:eastAsia="Times New Roman"/>
          <w:sz w:val="28"/>
          <w:szCs w:val="28"/>
        </w:rPr>
        <w:t xml:space="preserve"> </w:t>
      </w:r>
      <w:r w:rsidR="002C6BEE" w:rsidRPr="001A7704">
        <w:rPr>
          <w:rFonts w:eastAsia="Times New Roman"/>
          <w:sz w:val="28"/>
          <w:szCs w:val="28"/>
        </w:rPr>
        <w:t>Содержание тестовых заданий</w:t>
      </w:r>
      <w:proofErr w:type="gramStart"/>
      <w:r w:rsidR="002C6BEE" w:rsidRPr="001A7704">
        <w:rPr>
          <w:rFonts w:eastAsia="Times New Roman"/>
          <w:sz w:val="28"/>
          <w:szCs w:val="28"/>
        </w:rPr>
        <w:t xml:space="preserve"> ,</w:t>
      </w:r>
      <w:proofErr w:type="gramEnd"/>
      <w:r w:rsidR="002C6BEE" w:rsidRPr="001A7704">
        <w:rPr>
          <w:rFonts w:eastAsia="Times New Roman"/>
          <w:sz w:val="28"/>
          <w:szCs w:val="28"/>
        </w:rPr>
        <w:t>форма и порядок проведения тестирования определяется распорядительными актами работодателя.</w:t>
      </w:r>
    </w:p>
    <w:p w:rsidR="002C6BEE" w:rsidRPr="001A7704" w:rsidRDefault="002C6BEE" w:rsidP="001A7704">
      <w:pPr>
        <w:spacing w:line="10" w:lineRule="exact"/>
        <w:jc w:val="both"/>
        <w:rPr>
          <w:sz w:val="28"/>
          <w:szCs w:val="28"/>
        </w:rPr>
      </w:pPr>
    </w:p>
    <w:p w:rsidR="002C6BEE" w:rsidRPr="001A7704" w:rsidRDefault="002C6BEE" w:rsidP="001A7704">
      <w:pPr>
        <w:jc w:val="both"/>
        <w:rPr>
          <w:sz w:val="28"/>
          <w:szCs w:val="28"/>
        </w:rPr>
      </w:pPr>
      <w:r w:rsidRPr="001A7704">
        <w:rPr>
          <w:rFonts w:eastAsia="Times New Roman"/>
          <w:sz w:val="28"/>
          <w:szCs w:val="28"/>
        </w:rPr>
        <w:t xml:space="preserve"> Задания составляются по следующим разделам:</w:t>
      </w:r>
    </w:p>
    <w:p w:rsidR="002C6BEE" w:rsidRPr="001A7704" w:rsidRDefault="002C6BEE" w:rsidP="001A7704">
      <w:pPr>
        <w:spacing w:line="235" w:lineRule="auto"/>
        <w:jc w:val="both"/>
        <w:rPr>
          <w:sz w:val="28"/>
          <w:szCs w:val="28"/>
        </w:rPr>
      </w:pPr>
      <w:r w:rsidRPr="001A7704">
        <w:rPr>
          <w:rFonts w:eastAsia="Times New Roman"/>
          <w:sz w:val="28"/>
          <w:szCs w:val="28"/>
        </w:rPr>
        <w:t>-методика преподавания предмета</w:t>
      </w:r>
    </w:p>
    <w:p w:rsidR="002C6BEE" w:rsidRPr="001A7704" w:rsidRDefault="002C6BEE" w:rsidP="001A7704">
      <w:pPr>
        <w:spacing w:line="9" w:lineRule="exact"/>
        <w:jc w:val="both"/>
        <w:rPr>
          <w:sz w:val="28"/>
          <w:szCs w:val="28"/>
        </w:rPr>
      </w:pPr>
    </w:p>
    <w:p w:rsidR="002C6BEE" w:rsidRPr="001A7704" w:rsidRDefault="002C6BEE" w:rsidP="001A7704">
      <w:pPr>
        <w:jc w:val="both"/>
        <w:rPr>
          <w:sz w:val="28"/>
          <w:szCs w:val="28"/>
        </w:rPr>
      </w:pPr>
      <w:r w:rsidRPr="001A7704">
        <w:rPr>
          <w:rFonts w:eastAsia="Times New Roman"/>
          <w:sz w:val="28"/>
          <w:szCs w:val="28"/>
        </w:rPr>
        <w:t>-нормативно-правовое обеспечение образовательной деятельности</w:t>
      </w:r>
    </w:p>
    <w:p w:rsidR="002C6BEE" w:rsidRPr="001A7704" w:rsidRDefault="002C6BEE" w:rsidP="001A7704">
      <w:pPr>
        <w:spacing w:line="7" w:lineRule="exact"/>
        <w:jc w:val="both"/>
        <w:rPr>
          <w:sz w:val="28"/>
          <w:szCs w:val="28"/>
        </w:rPr>
      </w:pPr>
    </w:p>
    <w:p w:rsidR="002C6BEE" w:rsidRPr="001A7704" w:rsidRDefault="002C6BEE" w:rsidP="001A7704">
      <w:pPr>
        <w:spacing w:line="232" w:lineRule="auto"/>
        <w:ind w:right="2280"/>
        <w:jc w:val="both"/>
        <w:rPr>
          <w:sz w:val="28"/>
          <w:szCs w:val="28"/>
        </w:rPr>
      </w:pPr>
      <w:r w:rsidRPr="001A7704">
        <w:rPr>
          <w:rFonts w:eastAsia="Times New Roman"/>
          <w:sz w:val="28"/>
          <w:szCs w:val="28"/>
        </w:rPr>
        <w:t>-психолого-педагогическое обеспечение образовательной деятельности -вопросы по преподаваемому предмету</w:t>
      </w:r>
    </w:p>
    <w:p w:rsidR="002C6BEE" w:rsidRPr="001A7704" w:rsidRDefault="002C6BEE" w:rsidP="001A7704">
      <w:pPr>
        <w:spacing w:line="10" w:lineRule="exact"/>
        <w:jc w:val="both"/>
        <w:rPr>
          <w:sz w:val="28"/>
          <w:szCs w:val="28"/>
        </w:rPr>
      </w:pPr>
    </w:p>
    <w:p w:rsidR="002C6BEE" w:rsidRPr="001A7704" w:rsidRDefault="002C6BEE" w:rsidP="001A7704">
      <w:pPr>
        <w:jc w:val="both"/>
        <w:rPr>
          <w:sz w:val="28"/>
          <w:szCs w:val="28"/>
        </w:rPr>
      </w:pPr>
      <w:r w:rsidRPr="001A7704">
        <w:rPr>
          <w:rFonts w:eastAsia="Times New Roman"/>
          <w:sz w:val="28"/>
          <w:szCs w:val="28"/>
        </w:rPr>
        <w:t>.Максимальное время для проведения тестирования 45 минут от начала процедуры.</w:t>
      </w:r>
    </w:p>
    <w:p w:rsidR="002C6BEE" w:rsidRPr="001A7704" w:rsidRDefault="002C6BEE" w:rsidP="001A7704">
      <w:pPr>
        <w:spacing w:line="234" w:lineRule="auto"/>
        <w:jc w:val="both"/>
        <w:rPr>
          <w:sz w:val="28"/>
          <w:szCs w:val="28"/>
        </w:rPr>
      </w:pPr>
      <w:r w:rsidRPr="001A7704">
        <w:rPr>
          <w:rFonts w:eastAsia="Times New Roman"/>
          <w:sz w:val="28"/>
          <w:szCs w:val="28"/>
        </w:rPr>
        <w:t xml:space="preserve"> Максимальное количество вопросов-50</w:t>
      </w:r>
    </w:p>
    <w:p w:rsidR="002C6BEE" w:rsidRPr="001A7704" w:rsidRDefault="002C6BEE" w:rsidP="001A7704">
      <w:pPr>
        <w:spacing w:line="23" w:lineRule="exact"/>
        <w:jc w:val="both"/>
        <w:rPr>
          <w:sz w:val="28"/>
          <w:szCs w:val="28"/>
        </w:rPr>
      </w:pPr>
    </w:p>
    <w:p w:rsidR="002C6BEE" w:rsidRPr="001A7704" w:rsidRDefault="002C6BEE" w:rsidP="001A7704">
      <w:pPr>
        <w:spacing w:line="232" w:lineRule="auto"/>
        <w:ind w:right="860"/>
        <w:jc w:val="both"/>
        <w:rPr>
          <w:sz w:val="28"/>
          <w:szCs w:val="28"/>
        </w:rPr>
      </w:pPr>
      <w:r w:rsidRPr="001A7704">
        <w:rPr>
          <w:rFonts w:eastAsia="Times New Roman"/>
          <w:sz w:val="28"/>
          <w:szCs w:val="28"/>
        </w:rPr>
        <w:t xml:space="preserve"> Максимальное количество баллов-100. Для оценки профессиональных знаний на соответствие занимаемой должности –минимальное количество баллов-60.</w:t>
      </w:r>
    </w:p>
    <w:p w:rsidR="002C6BEE" w:rsidRPr="001A7704" w:rsidRDefault="002C6BEE" w:rsidP="001A7704">
      <w:pPr>
        <w:spacing w:line="235" w:lineRule="auto"/>
        <w:jc w:val="both"/>
        <w:rPr>
          <w:sz w:val="28"/>
          <w:szCs w:val="28"/>
        </w:rPr>
      </w:pPr>
      <w:r w:rsidRPr="001A7704">
        <w:rPr>
          <w:rFonts w:eastAsia="Times New Roman"/>
          <w:sz w:val="28"/>
          <w:szCs w:val="28"/>
        </w:rPr>
        <w:t xml:space="preserve"> Тест заполняется черной ручкой</w:t>
      </w:r>
      <w:r w:rsidR="001A7704">
        <w:rPr>
          <w:rFonts w:eastAsia="Times New Roman"/>
          <w:sz w:val="28"/>
          <w:szCs w:val="28"/>
        </w:rPr>
        <w:t xml:space="preserve"> </w:t>
      </w:r>
      <w:proofErr w:type="gramStart"/>
      <w:r w:rsidRPr="001A7704">
        <w:rPr>
          <w:rFonts w:eastAsia="Times New Roman"/>
          <w:sz w:val="28"/>
          <w:szCs w:val="28"/>
        </w:rPr>
        <w:t xml:space="preserve">( </w:t>
      </w:r>
      <w:proofErr w:type="gramEnd"/>
      <w:r w:rsidRPr="001A7704">
        <w:rPr>
          <w:rFonts w:eastAsia="Times New Roman"/>
          <w:sz w:val="28"/>
          <w:szCs w:val="28"/>
        </w:rPr>
        <w:t>ставится галочка около выбранного ответа).</w:t>
      </w:r>
    </w:p>
    <w:p w:rsidR="002C6BEE" w:rsidRPr="001A7704" w:rsidRDefault="002C6BEE" w:rsidP="001A7704">
      <w:pPr>
        <w:spacing w:line="22" w:lineRule="exact"/>
        <w:jc w:val="both"/>
        <w:rPr>
          <w:sz w:val="28"/>
          <w:szCs w:val="28"/>
        </w:rPr>
      </w:pPr>
    </w:p>
    <w:p w:rsidR="002C6BEE" w:rsidRPr="001A7704" w:rsidRDefault="002C6BEE" w:rsidP="001A7704">
      <w:pPr>
        <w:spacing w:line="232" w:lineRule="auto"/>
        <w:ind w:right="100"/>
        <w:jc w:val="both"/>
        <w:rPr>
          <w:sz w:val="28"/>
          <w:szCs w:val="28"/>
        </w:rPr>
      </w:pPr>
      <w:r w:rsidRPr="001A7704">
        <w:rPr>
          <w:rFonts w:eastAsia="Times New Roman"/>
          <w:sz w:val="28"/>
          <w:szCs w:val="28"/>
        </w:rPr>
        <w:t xml:space="preserve"> Во время проведения тестирования пользование мобильными телефонами, методической литературой Интернетом запрещается.</w:t>
      </w:r>
    </w:p>
    <w:p w:rsidR="002C6BEE" w:rsidRPr="001A7704" w:rsidRDefault="002C6BEE" w:rsidP="001A7704">
      <w:pPr>
        <w:spacing w:line="22" w:lineRule="exact"/>
        <w:jc w:val="both"/>
        <w:rPr>
          <w:sz w:val="28"/>
          <w:szCs w:val="28"/>
        </w:rPr>
      </w:pPr>
    </w:p>
    <w:p w:rsidR="002C6BEE" w:rsidRPr="001A7704" w:rsidRDefault="002C6BEE" w:rsidP="001A7704">
      <w:pPr>
        <w:spacing w:line="232" w:lineRule="auto"/>
        <w:ind w:right="1040"/>
        <w:jc w:val="both"/>
        <w:rPr>
          <w:rFonts w:eastAsia="Times New Roman"/>
          <w:sz w:val="28"/>
          <w:szCs w:val="28"/>
        </w:rPr>
      </w:pPr>
      <w:r w:rsidRPr="001A7704">
        <w:rPr>
          <w:rFonts w:eastAsia="Times New Roman"/>
          <w:sz w:val="28"/>
          <w:szCs w:val="28"/>
        </w:rPr>
        <w:lastRenderedPageBreak/>
        <w:t>При несоблюдении участником оценки профессиональных знаний требований, предусмотренных пунктом 1.12 настоящего Регламента, составляется акт, который подписывается представителями комиссии, присутствовавшими во время процедуры оценки. По решению комиссии, работа, при подготовке которой аттестуемым работником допущены нарушения, не засчитывается. В этом случае работнику предлагается пройти оценку профессиональных знаний повторно.</w:t>
      </w:r>
    </w:p>
    <w:p w:rsidR="002C6BEE" w:rsidRPr="001A7704" w:rsidRDefault="00EB6B7A" w:rsidP="001A7704">
      <w:pPr>
        <w:spacing w:after="200" w:line="276" w:lineRule="auto"/>
        <w:contextualSpacing/>
        <w:jc w:val="both"/>
        <w:rPr>
          <w:sz w:val="28"/>
          <w:szCs w:val="28"/>
        </w:rPr>
      </w:pPr>
      <w:r>
        <w:rPr>
          <w:sz w:val="28"/>
          <w:szCs w:val="28"/>
        </w:rPr>
        <w:t>3.4.</w:t>
      </w:r>
      <w:r w:rsidR="002C6BEE" w:rsidRPr="001A7704">
        <w:rPr>
          <w:sz w:val="28"/>
          <w:szCs w:val="28"/>
        </w:rPr>
        <w:t>Перед началом процедуры листы штампуются;</w:t>
      </w:r>
    </w:p>
    <w:p w:rsidR="002C6BEE" w:rsidRPr="001A7704" w:rsidRDefault="00EB6B7A" w:rsidP="001A7704">
      <w:pPr>
        <w:spacing w:after="200" w:line="276" w:lineRule="auto"/>
        <w:contextualSpacing/>
        <w:jc w:val="both"/>
        <w:rPr>
          <w:sz w:val="28"/>
          <w:szCs w:val="28"/>
        </w:rPr>
      </w:pPr>
      <w:r>
        <w:rPr>
          <w:sz w:val="28"/>
          <w:szCs w:val="28"/>
        </w:rPr>
        <w:t>3.5.</w:t>
      </w:r>
      <w:r w:rsidR="002C6BEE" w:rsidRPr="001A7704">
        <w:rPr>
          <w:sz w:val="28"/>
          <w:szCs w:val="28"/>
        </w:rPr>
        <w:t>По завершении работа передаётся на проверку членам комиссии;</w:t>
      </w:r>
    </w:p>
    <w:p w:rsidR="002C6BEE" w:rsidRPr="001A7704" w:rsidRDefault="00EB6B7A" w:rsidP="001A7704">
      <w:pPr>
        <w:spacing w:after="200" w:line="276" w:lineRule="auto"/>
        <w:contextualSpacing/>
        <w:jc w:val="both"/>
        <w:rPr>
          <w:sz w:val="28"/>
          <w:szCs w:val="28"/>
        </w:rPr>
      </w:pPr>
      <w:r>
        <w:rPr>
          <w:sz w:val="28"/>
          <w:szCs w:val="28"/>
        </w:rPr>
        <w:t>3.6.</w:t>
      </w:r>
      <w:r w:rsidR="002C6BEE" w:rsidRPr="001A7704">
        <w:rPr>
          <w:sz w:val="28"/>
          <w:szCs w:val="28"/>
        </w:rPr>
        <w:t>По результатам проверки оформляется: протокол</w:t>
      </w:r>
    </w:p>
    <w:p w:rsidR="002C6BEE" w:rsidRPr="001A7704" w:rsidRDefault="00EB6B7A" w:rsidP="00EB6B7A">
      <w:pPr>
        <w:jc w:val="both"/>
        <w:rPr>
          <w:sz w:val="28"/>
          <w:szCs w:val="28"/>
        </w:rPr>
      </w:pPr>
      <w:r>
        <w:rPr>
          <w:sz w:val="28"/>
          <w:szCs w:val="28"/>
        </w:rPr>
        <w:t>3.7.</w:t>
      </w:r>
      <w:r w:rsidR="002C6BEE" w:rsidRPr="001A7704">
        <w:rPr>
          <w:sz w:val="28"/>
          <w:szCs w:val="28"/>
        </w:rPr>
        <w:t>Выдача выписок из протокола (не позднее 2 рабочих дней)</w:t>
      </w:r>
    </w:p>
    <w:p w:rsidR="002C6BEE" w:rsidRPr="001A7704" w:rsidRDefault="00EB6B7A" w:rsidP="00EB6B7A">
      <w:pPr>
        <w:jc w:val="both"/>
        <w:rPr>
          <w:sz w:val="28"/>
          <w:szCs w:val="28"/>
        </w:rPr>
      </w:pPr>
      <w:r>
        <w:rPr>
          <w:sz w:val="28"/>
          <w:szCs w:val="28"/>
        </w:rPr>
        <w:t>3.8.</w:t>
      </w:r>
      <w:r w:rsidR="002C6BEE" w:rsidRPr="001A7704">
        <w:rPr>
          <w:sz w:val="28"/>
          <w:szCs w:val="28"/>
        </w:rPr>
        <w:t>Работодатель знакомит с выпиской в течение 3-х рабочих дней</w:t>
      </w:r>
    </w:p>
    <w:p w:rsidR="002C6BEE" w:rsidRPr="001A7704" w:rsidRDefault="002C6BEE" w:rsidP="00EB6B7A">
      <w:pPr>
        <w:jc w:val="both"/>
        <w:rPr>
          <w:sz w:val="28"/>
          <w:szCs w:val="28"/>
        </w:rPr>
      </w:pPr>
      <w:r w:rsidRPr="001A7704">
        <w:rPr>
          <w:sz w:val="28"/>
          <w:szCs w:val="28"/>
        </w:rPr>
        <w:t>(передает протокол для хранения в личном деле работника)</w:t>
      </w:r>
    </w:p>
    <w:p w:rsidR="002F150F" w:rsidRPr="001A7704" w:rsidRDefault="002F150F" w:rsidP="00EB6B7A">
      <w:pPr>
        <w:jc w:val="both"/>
        <w:rPr>
          <w:sz w:val="28"/>
          <w:szCs w:val="28"/>
        </w:rPr>
        <w:sectPr w:rsidR="002F150F" w:rsidRPr="001A7704">
          <w:pgSz w:w="11900" w:h="16838"/>
          <w:pgMar w:top="699" w:right="846" w:bottom="1440" w:left="1440" w:header="0" w:footer="0" w:gutter="0"/>
          <w:cols w:space="720" w:equalWidth="0">
            <w:col w:w="9620"/>
          </w:cols>
        </w:sectPr>
      </w:pPr>
    </w:p>
    <w:p w:rsidR="002F150F" w:rsidRPr="001A7704" w:rsidRDefault="002F150F" w:rsidP="001A7704">
      <w:pPr>
        <w:jc w:val="both"/>
        <w:rPr>
          <w:sz w:val="28"/>
          <w:szCs w:val="28"/>
        </w:rPr>
        <w:sectPr w:rsidR="002F150F" w:rsidRPr="001A7704">
          <w:pgSz w:w="11900" w:h="16838"/>
          <w:pgMar w:top="699" w:right="946" w:bottom="1440" w:left="1440" w:header="0" w:footer="0" w:gutter="0"/>
          <w:cols w:space="720" w:equalWidth="0">
            <w:col w:w="9520"/>
          </w:cols>
        </w:sectPr>
      </w:pPr>
    </w:p>
    <w:p w:rsidR="002F150F" w:rsidRPr="001A7704" w:rsidRDefault="002F150F" w:rsidP="001A7704">
      <w:pPr>
        <w:ind w:left="4520"/>
        <w:jc w:val="both"/>
        <w:rPr>
          <w:sz w:val="28"/>
          <w:szCs w:val="28"/>
        </w:rPr>
      </w:pPr>
    </w:p>
    <w:sectPr w:rsidR="002F150F" w:rsidRPr="001A7704" w:rsidSect="002F150F">
      <w:pgSz w:w="11900" w:h="16838"/>
      <w:pgMar w:top="699" w:right="846" w:bottom="941"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649"/>
    <w:multiLevelType w:val="hybridMultilevel"/>
    <w:tmpl w:val="B2B440E6"/>
    <w:lvl w:ilvl="0" w:tplc="05445900">
      <w:start w:val="1"/>
      <w:numFmt w:val="decimal"/>
      <w:lvlText w:val="%1."/>
      <w:lvlJc w:val="left"/>
    </w:lvl>
    <w:lvl w:ilvl="1" w:tplc="BD98FA8A">
      <w:numFmt w:val="decimal"/>
      <w:lvlText w:val=""/>
      <w:lvlJc w:val="left"/>
    </w:lvl>
    <w:lvl w:ilvl="2" w:tplc="12525B58">
      <w:numFmt w:val="decimal"/>
      <w:lvlText w:val=""/>
      <w:lvlJc w:val="left"/>
    </w:lvl>
    <w:lvl w:ilvl="3" w:tplc="B62C591C">
      <w:numFmt w:val="decimal"/>
      <w:lvlText w:val=""/>
      <w:lvlJc w:val="left"/>
    </w:lvl>
    <w:lvl w:ilvl="4" w:tplc="E8B64092">
      <w:numFmt w:val="decimal"/>
      <w:lvlText w:val=""/>
      <w:lvlJc w:val="left"/>
    </w:lvl>
    <w:lvl w:ilvl="5" w:tplc="AFDC09E6">
      <w:numFmt w:val="decimal"/>
      <w:lvlText w:val=""/>
      <w:lvlJc w:val="left"/>
    </w:lvl>
    <w:lvl w:ilvl="6" w:tplc="F8127624">
      <w:numFmt w:val="decimal"/>
      <w:lvlText w:val=""/>
      <w:lvlJc w:val="left"/>
    </w:lvl>
    <w:lvl w:ilvl="7" w:tplc="CDEED534">
      <w:numFmt w:val="decimal"/>
      <w:lvlText w:val=""/>
      <w:lvlJc w:val="left"/>
    </w:lvl>
    <w:lvl w:ilvl="8" w:tplc="C0AC3020">
      <w:numFmt w:val="decimal"/>
      <w:lvlText w:val=""/>
      <w:lvlJc w:val="left"/>
    </w:lvl>
  </w:abstractNum>
  <w:abstractNum w:abstractNumId="1">
    <w:nsid w:val="000041BB"/>
    <w:multiLevelType w:val="hybridMultilevel"/>
    <w:tmpl w:val="87CC26EE"/>
    <w:lvl w:ilvl="0" w:tplc="F1529A72">
      <w:start w:val="4"/>
      <w:numFmt w:val="decimal"/>
      <w:lvlText w:val="%1."/>
      <w:lvlJc w:val="left"/>
    </w:lvl>
    <w:lvl w:ilvl="1" w:tplc="845C3D32">
      <w:numFmt w:val="decimal"/>
      <w:lvlText w:val=""/>
      <w:lvlJc w:val="left"/>
    </w:lvl>
    <w:lvl w:ilvl="2" w:tplc="FA6A4662">
      <w:numFmt w:val="decimal"/>
      <w:lvlText w:val=""/>
      <w:lvlJc w:val="left"/>
    </w:lvl>
    <w:lvl w:ilvl="3" w:tplc="6F4E7AAE">
      <w:numFmt w:val="decimal"/>
      <w:lvlText w:val=""/>
      <w:lvlJc w:val="left"/>
    </w:lvl>
    <w:lvl w:ilvl="4" w:tplc="F7A63ACC">
      <w:numFmt w:val="decimal"/>
      <w:lvlText w:val=""/>
      <w:lvlJc w:val="left"/>
    </w:lvl>
    <w:lvl w:ilvl="5" w:tplc="FCFCFAEC">
      <w:numFmt w:val="decimal"/>
      <w:lvlText w:val=""/>
      <w:lvlJc w:val="left"/>
    </w:lvl>
    <w:lvl w:ilvl="6" w:tplc="B7E2DA26">
      <w:numFmt w:val="decimal"/>
      <w:lvlText w:val=""/>
      <w:lvlJc w:val="left"/>
    </w:lvl>
    <w:lvl w:ilvl="7" w:tplc="8ED877FC">
      <w:numFmt w:val="decimal"/>
      <w:lvlText w:val=""/>
      <w:lvlJc w:val="left"/>
    </w:lvl>
    <w:lvl w:ilvl="8" w:tplc="984C4386">
      <w:numFmt w:val="decimal"/>
      <w:lvlText w:val=""/>
      <w:lvlJc w:val="left"/>
    </w:lvl>
  </w:abstractNum>
  <w:abstractNum w:abstractNumId="2">
    <w:nsid w:val="00005AF1"/>
    <w:multiLevelType w:val="hybridMultilevel"/>
    <w:tmpl w:val="79C2A900"/>
    <w:lvl w:ilvl="0" w:tplc="1262BBF2">
      <w:numFmt w:val="decimal"/>
      <w:lvlText w:val="%1"/>
      <w:lvlJc w:val="left"/>
    </w:lvl>
    <w:lvl w:ilvl="1" w:tplc="DE18D400">
      <w:numFmt w:val="decimal"/>
      <w:lvlText w:val=""/>
      <w:lvlJc w:val="left"/>
    </w:lvl>
    <w:lvl w:ilvl="2" w:tplc="B360F322">
      <w:numFmt w:val="decimal"/>
      <w:lvlText w:val=""/>
      <w:lvlJc w:val="left"/>
    </w:lvl>
    <w:lvl w:ilvl="3" w:tplc="117E67A8">
      <w:numFmt w:val="decimal"/>
      <w:lvlText w:val=""/>
      <w:lvlJc w:val="left"/>
    </w:lvl>
    <w:lvl w:ilvl="4" w:tplc="F0E2B36E">
      <w:numFmt w:val="decimal"/>
      <w:lvlText w:val=""/>
      <w:lvlJc w:val="left"/>
    </w:lvl>
    <w:lvl w:ilvl="5" w:tplc="199CF456">
      <w:numFmt w:val="decimal"/>
      <w:lvlText w:val=""/>
      <w:lvlJc w:val="left"/>
    </w:lvl>
    <w:lvl w:ilvl="6" w:tplc="1410F284">
      <w:numFmt w:val="decimal"/>
      <w:lvlText w:val=""/>
      <w:lvlJc w:val="left"/>
    </w:lvl>
    <w:lvl w:ilvl="7" w:tplc="53321D12">
      <w:numFmt w:val="decimal"/>
      <w:lvlText w:val=""/>
      <w:lvlJc w:val="left"/>
    </w:lvl>
    <w:lvl w:ilvl="8" w:tplc="A7EEF1D2">
      <w:numFmt w:val="decimal"/>
      <w:lvlText w:val=""/>
      <w:lvlJc w:val="left"/>
    </w:lvl>
  </w:abstractNum>
  <w:abstractNum w:abstractNumId="3">
    <w:nsid w:val="00005F90"/>
    <w:multiLevelType w:val="hybridMultilevel"/>
    <w:tmpl w:val="472609B4"/>
    <w:lvl w:ilvl="0" w:tplc="816A4D00">
      <w:start w:val="1"/>
      <w:numFmt w:val="bullet"/>
      <w:lvlText w:val="и"/>
      <w:lvlJc w:val="left"/>
    </w:lvl>
    <w:lvl w:ilvl="1" w:tplc="5D2E2E0C">
      <w:numFmt w:val="decimal"/>
      <w:lvlText w:val=""/>
      <w:lvlJc w:val="left"/>
    </w:lvl>
    <w:lvl w:ilvl="2" w:tplc="E08AB1D6">
      <w:numFmt w:val="decimal"/>
      <w:lvlText w:val=""/>
      <w:lvlJc w:val="left"/>
    </w:lvl>
    <w:lvl w:ilvl="3" w:tplc="E4B81F90">
      <w:numFmt w:val="decimal"/>
      <w:lvlText w:val=""/>
      <w:lvlJc w:val="left"/>
    </w:lvl>
    <w:lvl w:ilvl="4" w:tplc="61AEA714">
      <w:numFmt w:val="decimal"/>
      <w:lvlText w:val=""/>
      <w:lvlJc w:val="left"/>
    </w:lvl>
    <w:lvl w:ilvl="5" w:tplc="1CFE9C8A">
      <w:numFmt w:val="decimal"/>
      <w:lvlText w:val=""/>
      <w:lvlJc w:val="left"/>
    </w:lvl>
    <w:lvl w:ilvl="6" w:tplc="EB92D4FE">
      <w:numFmt w:val="decimal"/>
      <w:lvlText w:val=""/>
      <w:lvlJc w:val="left"/>
    </w:lvl>
    <w:lvl w:ilvl="7" w:tplc="8CF2C3D8">
      <w:numFmt w:val="decimal"/>
      <w:lvlText w:val=""/>
      <w:lvlJc w:val="left"/>
    </w:lvl>
    <w:lvl w:ilvl="8" w:tplc="D9BC94CA">
      <w:numFmt w:val="decimal"/>
      <w:lvlText w:val=""/>
      <w:lvlJc w:val="left"/>
    </w:lvl>
  </w:abstractNum>
  <w:abstractNum w:abstractNumId="4">
    <w:nsid w:val="00006952"/>
    <w:multiLevelType w:val="hybridMultilevel"/>
    <w:tmpl w:val="09E044FA"/>
    <w:lvl w:ilvl="0" w:tplc="B7F4ABC0">
      <w:start w:val="1"/>
      <w:numFmt w:val="bullet"/>
      <w:lvlText w:val="•"/>
      <w:lvlJc w:val="left"/>
    </w:lvl>
    <w:lvl w:ilvl="1" w:tplc="5F26B18E">
      <w:numFmt w:val="decimal"/>
      <w:lvlText w:val=""/>
      <w:lvlJc w:val="left"/>
    </w:lvl>
    <w:lvl w:ilvl="2" w:tplc="33FA6922">
      <w:numFmt w:val="decimal"/>
      <w:lvlText w:val=""/>
      <w:lvlJc w:val="left"/>
    </w:lvl>
    <w:lvl w:ilvl="3" w:tplc="BA8E8D0E">
      <w:numFmt w:val="decimal"/>
      <w:lvlText w:val=""/>
      <w:lvlJc w:val="left"/>
    </w:lvl>
    <w:lvl w:ilvl="4" w:tplc="D59C409A">
      <w:numFmt w:val="decimal"/>
      <w:lvlText w:val=""/>
      <w:lvlJc w:val="left"/>
    </w:lvl>
    <w:lvl w:ilvl="5" w:tplc="B8E85534">
      <w:numFmt w:val="decimal"/>
      <w:lvlText w:val=""/>
      <w:lvlJc w:val="left"/>
    </w:lvl>
    <w:lvl w:ilvl="6" w:tplc="3A38CFDA">
      <w:numFmt w:val="decimal"/>
      <w:lvlText w:val=""/>
      <w:lvlJc w:val="left"/>
    </w:lvl>
    <w:lvl w:ilvl="7" w:tplc="596E64CC">
      <w:numFmt w:val="decimal"/>
      <w:lvlText w:val=""/>
      <w:lvlJc w:val="left"/>
    </w:lvl>
    <w:lvl w:ilvl="8" w:tplc="4FBC68C8">
      <w:numFmt w:val="decimal"/>
      <w:lvlText w:val=""/>
      <w:lvlJc w:val="left"/>
    </w:lvl>
  </w:abstractNum>
  <w:abstractNum w:abstractNumId="5">
    <w:nsid w:val="00006DF1"/>
    <w:multiLevelType w:val="hybridMultilevel"/>
    <w:tmpl w:val="92707C6A"/>
    <w:lvl w:ilvl="0" w:tplc="5FA23412">
      <w:start w:val="1"/>
      <w:numFmt w:val="decimal"/>
      <w:lvlText w:val="%1"/>
      <w:lvlJc w:val="left"/>
    </w:lvl>
    <w:lvl w:ilvl="1" w:tplc="09B027BC">
      <w:numFmt w:val="decimal"/>
      <w:lvlText w:val=""/>
      <w:lvlJc w:val="left"/>
    </w:lvl>
    <w:lvl w:ilvl="2" w:tplc="D70C8F62">
      <w:numFmt w:val="decimal"/>
      <w:lvlText w:val=""/>
      <w:lvlJc w:val="left"/>
    </w:lvl>
    <w:lvl w:ilvl="3" w:tplc="19509A4C">
      <w:numFmt w:val="decimal"/>
      <w:lvlText w:val=""/>
      <w:lvlJc w:val="left"/>
    </w:lvl>
    <w:lvl w:ilvl="4" w:tplc="EE34CDF0">
      <w:numFmt w:val="decimal"/>
      <w:lvlText w:val=""/>
      <w:lvlJc w:val="left"/>
    </w:lvl>
    <w:lvl w:ilvl="5" w:tplc="08CA96E4">
      <w:numFmt w:val="decimal"/>
      <w:lvlText w:val=""/>
      <w:lvlJc w:val="left"/>
    </w:lvl>
    <w:lvl w:ilvl="6" w:tplc="33E4FD34">
      <w:numFmt w:val="decimal"/>
      <w:lvlText w:val=""/>
      <w:lvlJc w:val="left"/>
    </w:lvl>
    <w:lvl w:ilvl="7" w:tplc="6B44A170">
      <w:numFmt w:val="decimal"/>
      <w:lvlText w:val=""/>
      <w:lvlJc w:val="left"/>
    </w:lvl>
    <w:lvl w:ilvl="8" w:tplc="C90ED4BA">
      <w:numFmt w:val="decimal"/>
      <w:lvlText w:val=""/>
      <w:lvlJc w:val="left"/>
    </w:lvl>
  </w:abstractNum>
  <w:abstractNum w:abstractNumId="6">
    <w:nsid w:val="000072AE"/>
    <w:multiLevelType w:val="hybridMultilevel"/>
    <w:tmpl w:val="6A548ACC"/>
    <w:lvl w:ilvl="0" w:tplc="2A541E3C">
      <w:start w:val="1"/>
      <w:numFmt w:val="bullet"/>
      <w:lvlText w:val="•"/>
      <w:lvlJc w:val="left"/>
    </w:lvl>
    <w:lvl w:ilvl="1" w:tplc="41A24666">
      <w:numFmt w:val="decimal"/>
      <w:lvlText w:val=""/>
      <w:lvlJc w:val="left"/>
    </w:lvl>
    <w:lvl w:ilvl="2" w:tplc="0FBE4A34">
      <w:numFmt w:val="decimal"/>
      <w:lvlText w:val=""/>
      <w:lvlJc w:val="left"/>
    </w:lvl>
    <w:lvl w:ilvl="3" w:tplc="1AFEE818">
      <w:numFmt w:val="decimal"/>
      <w:lvlText w:val=""/>
      <w:lvlJc w:val="left"/>
    </w:lvl>
    <w:lvl w:ilvl="4" w:tplc="7EC27006">
      <w:numFmt w:val="decimal"/>
      <w:lvlText w:val=""/>
      <w:lvlJc w:val="left"/>
    </w:lvl>
    <w:lvl w:ilvl="5" w:tplc="2E6C6D14">
      <w:numFmt w:val="decimal"/>
      <w:lvlText w:val=""/>
      <w:lvlJc w:val="left"/>
    </w:lvl>
    <w:lvl w:ilvl="6" w:tplc="F0906DD6">
      <w:numFmt w:val="decimal"/>
      <w:lvlText w:val=""/>
      <w:lvlJc w:val="left"/>
    </w:lvl>
    <w:lvl w:ilvl="7" w:tplc="174C43FC">
      <w:numFmt w:val="decimal"/>
      <w:lvlText w:val=""/>
      <w:lvlJc w:val="left"/>
    </w:lvl>
    <w:lvl w:ilvl="8" w:tplc="81E84706">
      <w:numFmt w:val="decimal"/>
      <w:lvlText w:val=""/>
      <w:lvlJc w:val="left"/>
    </w:lvl>
  </w:abstractNum>
  <w:abstractNum w:abstractNumId="7">
    <w:nsid w:val="0B1D1078"/>
    <w:multiLevelType w:val="hybridMultilevel"/>
    <w:tmpl w:val="BF4ECD2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
    <w:nsid w:val="0F1269DF"/>
    <w:multiLevelType w:val="hybridMultilevel"/>
    <w:tmpl w:val="F0081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E8F7D47"/>
    <w:multiLevelType w:val="hybridMultilevel"/>
    <w:tmpl w:val="A476BC6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79DA044C"/>
    <w:multiLevelType w:val="multilevel"/>
    <w:tmpl w:val="526C58A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4"/>
  </w:num>
  <w:num w:numId="3">
    <w:abstractNumId w:val="3"/>
  </w:num>
  <w:num w:numId="4">
    <w:abstractNumId w:val="0"/>
  </w:num>
  <w:num w:numId="5">
    <w:abstractNumId w:val="5"/>
  </w:num>
  <w:num w:numId="6">
    <w:abstractNumId w:val="2"/>
  </w:num>
  <w:num w:numId="7">
    <w:abstractNumId w:val="1"/>
  </w:num>
  <w:num w:numId="8">
    <w:abstractNumId w:val="10"/>
  </w:num>
  <w:num w:numId="9">
    <w:abstractNumId w:val="8"/>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2F150F"/>
    <w:rsid w:val="001A7704"/>
    <w:rsid w:val="002C6BEE"/>
    <w:rsid w:val="002F150F"/>
    <w:rsid w:val="0040176D"/>
    <w:rsid w:val="00500B28"/>
    <w:rsid w:val="005462B6"/>
    <w:rsid w:val="005B195D"/>
    <w:rsid w:val="00883401"/>
    <w:rsid w:val="00E94561"/>
    <w:rsid w:val="00EB6B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5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5462B6"/>
    <w:rPr>
      <w:rFonts w:ascii="Tahoma" w:hAnsi="Tahoma" w:cs="Tahoma"/>
      <w:sz w:val="16"/>
      <w:szCs w:val="16"/>
    </w:rPr>
  </w:style>
  <w:style w:type="character" w:customStyle="1" w:styleId="a5">
    <w:name w:val="Текст выноски Знак"/>
    <w:basedOn w:val="a0"/>
    <w:link w:val="a4"/>
    <w:uiPriority w:val="99"/>
    <w:semiHidden/>
    <w:rsid w:val="005462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7D15F-BDED-43AD-865C-B1706DAD7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409</Words>
  <Characters>2336</Characters>
  <Application>Microsoft Office Word</Application>
  <DocSecurity>0</DocSecurity>
  <Lines>19</Lines>
  <Paragraphs>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Учитель</cp:lastModifiedBy>
  <cp:revision>8</cp:revision>
  <dcterms:created xsi:type="dcterms:W3CDTF">2018-08-07T14:21:00Z</dcterms:created>
  <dcterms:modified xsi:type="dcterms:W3CDTF">2018-09-05T04:15:00Z</dcterms:modified>
</cp:coreProperties>
</file>